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0D14D" w14:textId="1E8D1763" w:rsidR="005A0D5C" w:rsidRPr="005A0D5C" w:rsidRDefault="005A0D5C" w:rsidP="0013085B">
      <w:pPr>
        <w:tabs>
          <w:tab w:val="left" w:pos="2520"/>
        </w:tabs>
        <w:rPr>
          <w:b/>
        </w:rPr>
      </w:pPr>
      <w:r w:rsidRPr="005A0D5C">
        <w:rPr>
          <w:b/>
        </w:rPr>
        <w:t>EYFS Mathematics Curriculum</w:t>
      </w:r>
    </w:p>
    <w:p w14:paraId="5D8A3A55" w14:textId="77777777" w:rsidR="005A0D5C" w:rsidRDefault="005A0D5C" w:rsidP="0013085B">
      <w:pPr>
        <w:tabs>
          <w:tab w:val="left" w:pos="2520"/>
        </w:tabs>
      </w:pPr>
    </w:p>
    <w:p w14:paraId="1AECB409" w14:textId="77777777" w:rsidR="005A0D5C" w:rsidRDefault="005A0D5C" w:rsidP="0013085B">
      <w:pPr>
        <w:tabs>
          <w:tab w:val="left" w:pos="2520"/>
        </w:tabs>
      </w:pPr>
      <w:r>
        <w:t xml:space="preserve">Number – </w:t>
      </w:r>
      <w:r w:rsidRPr="005A0D5C">
        <w:t>Mastering Number</w:t>
      </w:r>
      <w:r>
        <w:t xml:space="preserve"> (See resources from NCETM Axis).</w:t>
      </w:r>
    </w:p>
    <w:p w14:paraId="05C378FE" w14:textId="77777777" w:rsidR="005A0D5C" w:rsidRDefault="005A0D5C" w:rsidP="0013085B">
      <w:pPr>
        <w:tabs>
          <w:tab w:val="left" w:pos="2520"/>
        </w:tabs>
      </w:pPr>
      <w:r>
        <w:t xml:space="preserve">Pattern: </w:t>
      </w:r>
      <w:hyperlink r:id="rId8" w:history="1">
        <w:r w:rsidRPr="002D1B39">
          <w:rPr>
            <w:rStyle w:val="Hyperlink"/>
          </w:rPr>
          <w:t>https://www.ncetm.org.uk/classroom-resources/ey-pattern/</w:t>
        </w:r>
      </w:hyperlink>
      <w:r>
        <w:t xml:space="preserve"> </w:t>
      </w:r>
    </w:p>
    <w:p w14:paraId="370552D5" w14:textId="77777777" w:rsidR="005A0D5C" w:rsidRDefault="005A0D5C" w:rsidP="0013085B">
      <w:pPr>
        <w:tabs>
          <w:tab w:val="left" w:pos="2520"/>
        </w:tabs>
      </w:pPr>
      <w:r>
        <w:t xml:space="preserve">Shape and Space: </w:t>
      </w:r>
      <w:hyperlink r:id="rId9" w:history="1">
        <w:r w:rsidRPr="002D1B39">
          <w:rPr>
            <w:rStyle w:val="Hyperlink"/>
          </w:rPr>
          <w:t>https://www.ncetm.org.uk/classroom-resources/ey-shape-and-space/</w:t>
        </w:r>
      </w:hyperlink>
    </w:p>
    <w:p w14:paraId="624795CF" w14:textId="77777777" w:rsidR="005A0D5C" w:rsidRDefault="005A0D5C" w:rsidP="0013085B">
      <w:pPr>
        <w:tabs>
          <w:tab w:val="left" w:pos="2520"/>
        </w:tabs>
      </w:pPr>
      <w:r>
        <w:t xml:space="preserve">Measures: </w:t>
      </w:r>
      <w:hyperlink r:id="rId10" w:history="1">
        <w:r w:rsidRPr="002D1B39">
          <w:rPr>
            <w:rStyle w:val="Hyperlink"/>
          </w:rPr>
          <w:t>https://www.ncetm.org.uk/classroom-resources/ey-measures/</w:t>
        </w:r>
      </w:hyperlink>
      <w:r>
        <w:t xml:space="preserve"> </w:t>
      </w:r>
    </w:p>
    <w:p w14:paraId="6F4B1DA2" w14:textId="77777777" w:rsidR="005A0D5C" w:rsidRDefault="005A0D5C" w:rsidP="0013085B">
      <w:pPr>
        <w:tabs>
          <w:tab w:val="left" w:pos="2520"/>
        </w:tabs>
      </w:pPr>
    </w:p>
    <w:p w14:paraId="107818B5" w14:textId="5176212C" w:rsidR="1B96726B" w:rsidRDefault="1B96726B" w:rsidP="1B96726B">
      <w:pPr>
        <w:tabs>
          <w:tab w:val="left" w:pos="2520"/>
        </w:tabs>
      </w:pPr>
    </w:p>
    <w:p w14:paraId="786B3205" w14:textId="2A0676EC" w:rsidR="1B96726B" w:rsidRDefault="1B96726B" w:rsidP="1B96726B">
      <w:pPr>
        <w:tabs>
          <w:tab w:val="left" w:pos="2520"/>
        </w:tabs>
      </w:pPr>
    </w:p>
    <w:p w14:paraId="1A1706E9" w14:textId="4CDA5C4E" w:rsidR="1B96726B" w:rsidRDefault="1B96726B" w:rsidP="1B96726B">
      <w:pPr>
        <w:tabs>
          <w:tab w:val="left" w:pos="2520"/>
        </w:tabs>
      </w:pPr>
    </w:p>
    <w:p w14:paraId="199B924E" w14:textId="4B90A604" w:rsidR="1B96726B" w:rsidRDefault="1B96726B" w:rsidP="1B96726B">
      <w:pPr>
        <w:tabs>
          <w:tab w:val="left" w:pos="2520"/>
        </w:tabs>
      </w:pPr>
    </w:p>
    <w:p w14:paraId="697426EE" w14:textId="0C40CDBD" w:rsidR="1B96726B" w:rsidRDefault="1B96726B" w:rsidP="1B96726B">
      <w:pPr>
        <w:tabs>
          <w:tab w:val="left" w:pos="2520"/>
        </w:tabs>
      </w:pPr>
    </w:p>
    <w:p w14:paraId="4DF81137" w14:textId="114283DC" w:rsidR="1B96726B" w:rsidRDefault="1B96726B" w:rsidP="1B96726B">
      <w:pPr>
        <w:tabs>
          <w:tab w:val="left" w:pos="2520"/>
        </w:tabs>
      </w:pPr>
    </w:p>
    <w:p w14:paraId="3C30BD6A" w14:textId="3159E0C4" w:rsidR="1B96726B" w:rsidRDefault="1B96726B" w:rsidP="1B96726B">
      <w:pPr>
        <w:tabs>
          <w:tab w:val="left" w:pos="2520"/>
        </w:tabs>
      </w:pPr>
    </w:p>
    <w:p w14:paraId="1C0FD43F" w14:textId="75855094" w:rsidR="1B96726B" w:rsidRDefault="1B96726B" w:rsidP="1B96726B">
      <w:pPr>
        <w:tabs>
          <w:tab w:val="left" w:pos="2520"/>
        </w:tabs>
      </w:pPr>
    </w:p>
    <w:p w14:paraId="36111BB6" w14:textId="24A5BE83" w:rsidR="1B96726B" w:rsidRDefault="1B96726B" w:rsidP="1B96726B">
      <w:pPr>
        <w:tabs>
          <w:tab w:val="left" w:pos="2520"/>
        </w:tabs>
      </w:pPr>
    </w:p>
    <w:p w14:paraId="394771B9" w14:textId="0165B24D" w:rsidR="1B96726B" w:rsidRDefault="1B96726B" w:rsidP="1B96726B">
      <w:pPr>
        <w:tabs>
          <w:tab w:val="left" w:pos="2520"/>
        </w:tabs>
      </w:pPr>
    </w:p>
    <w:p w14:paraId="0EC44F4C" w14:textId="4B4B70D7" w:rsidR="1B96726B" w:rsidRDefault="1B96726B" w:rsidP="1B96726B">
      <w:pPr>
        <w:tabs>
          <w:tab w:val="left" w:pos="2520"/>
        </w:tabs>
      </w:pPr>
    </w:p>
    <w:p w14:paraId="678E4540" w14:textId="516377E7" w:rsidR="1B96726B" w:rsidRDefault="1B96726B" w:rsidP="1B96726B">
      <w:pPr>
        <w:tabs>
          <w:tab w:val="left" w:pos="2520"/>
        </w:tabs>
      </w:pPr>
    </w:p>
    <w:p w14:paraId="0E8A9371" w14:textId="3F22BA31" w:rsidR="1B96726B" w:rsidRDefault="1B96726B" w:rsidP="1B96726B">
      <w:pPr>
        <w:tabs>
          <w:tab w:val="left" w:pos="2520"/>
        </w:tabs>
      </w:pPr>
    </w:p>
    <w:p w14:paraId="2FBCBE39" w14:textId="77777777" w:rsidR="005A0D5C" w:rsidRPr="0013085B" w:rsidRDefault="005A0D5C" w:rsidP="0013085B">
      <w:pPr>
        <w:tabs>
          <w:tab w:val="left" w:pos="2520"/>
        </w:tabs>
      </w:pPr>
    </w:p>
    <w:tbl>
      <w:tblPr>
        <w:tblW w:w="5428" w:type="pct"/>
        <w:tblInd w:w="-714" w:type="dxa"/>
        <w:tblLook w:val="04A0" w:firstRow="1" w:lastRow="0" w:firstColumn="1" w:lastColumn="0" w:noHBand="0" w:noVBand="1"/>
      </w:tblPr>
      <w:tblGrid>
        <w:gridCol w:w="1417"/>
        <w:gridCol w:w="2099"/>
        <w:gridCol w:w="2220"/>
        <w:gridCol w:w="2344"/>
        <w:gridCol w:w="1687"/>
        <w:gridCol w:w="2029"/>
        <w:gridCol w:w="1814"/>
        <w:gridCol w:w="1532"/>
      </w:tblGrid>
      <w:tr w:rsidR="005A0D5C" w:rsidRPr="0013085B" w14:paraId="73F70829" w14:textId="77777777" w:rsidTr="005A0D5C">
        <w:trPr>
          <w:trHeight w:val="85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76DA599C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31ACABC3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1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48461581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2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43B3E28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3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67057D9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4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58B057C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5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00238D0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6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14:paraId="6EE5764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Week 7</w:t>
            </w:r>
          </w:p>
        </w:tc>
      </w:tr>
      <w:tr w:rsidR="005A0D5C" w:rsidRPr="0013085B" w14:paraId="06656514" w14:textId="77777777" w:rsidTr="005A0D5C">
        <w:trPr>
          <w:trHeight w:val="130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701060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 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15F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Subitise: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Perceptual subitise to 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48A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Counting: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Counting Sequence;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1:1 correspondence; cardinality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9FBE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Composition of 3 and 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24AA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Subitise: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Subitising to 4;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Perceptual and Conceptual; Making 4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B75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language and think about attributes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65413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Construction of 3D Shapes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438D8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Construction of 3D Shapes</w:t>
            </w:r>
          </w:p>
        </w:tc>
      </w:tr>
      <w:tr w:rsidR="0013085B" w:rsidRPr="0013085B" w14:paraId="005982FE" w14:textId="77777777" w:rsidTr="005A0D5C">
        <w:trPr>
          <w:trHeight w:val="6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7AE362FD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34D2747F" w14:textId="77777777" w:rsidTr="005A0D5C">
        <w:trPr>
          <w:trHeight w:val="1099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503002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 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97C4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2D Shapes and Shape Puzzles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1D37F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Spatial Reasoning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2D Shapes and Shape Puzzles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B941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Cardinality and Counting: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Counting to 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C1D5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Comparison by  Matching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EE2FB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Composition: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the concept of a 'whole'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969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the Composition of 5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B48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Cardinality and Counting: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Counting beyond 5</w:t>
            </w:r>
          </w:p>
        </w:tc>
      </w:tr>
      <w:tr w:rsidR="0013085B" w:rsidRPr="0013085B" w14:paraId="12B85FE8" w14:textId="77777777" w:rsidTr="005A0D5C">
        <w:trPr>
          <w:trHeight w:val="6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08CBEFBA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69E1894A" w14:textId="77777777" w:rsidTr="005A0D5C">
        <w:trPr>
          <w:trHeight w:val="309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643F6A3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 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99D43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Pattern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2E93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Subitise: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Focus on linking subitising amounts to 5 with numerals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9763C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Ordinality: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Ordering numbers to 5.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each number being 1 more than the previous number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9CFC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Focus on the composition of five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and considering missing numbers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532C0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Composition: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Beginning to consider ‘5 and a bit’ numbers using fingers and die frames as key representations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DCB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Comparison: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Focus on equal and unequal groups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8776B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3085B" w:rsidRPr="0013085B" w14:paraId="614BCB79" w14:textId="77777777" w:rsidTr="005A0D5C">
        <w:trPr>
          <w:trHeight w:val="7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0C5CDB0A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3273476D" w14:textId="77777777" w:rsidTr="005A0D5C">
        <w:trPr>
          <w:trHeight w:val="510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3C9CDAE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 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45531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Spatial Reasoning: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Symmetry (including Shape puzzles and Construction)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50F7E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Counting: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Counting sequence; ordinality of 1 - 5. 1 more and 1 less than within 10. Linking ordinality and cardinality through use of staircase pattern.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34AF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Comparison using knowledge of ordinality rather than comparison by matching of quantities. Children to notice whether a change creates a number which is more or less than another.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1E43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Composition: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Composition of 7 as 2 groups.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Focus on 5 and a bit.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D904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Subitise: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Subitising within 6. Look at doubles; which numbers can be made using doubles and which numbers cannot. 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52D3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Sort odd and even numbers by looking at their tops; odd blocks and flat tops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956C9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3085B" w:rsidRPr="0013085B" w14:paraId="7AEA28FE" w14:textId="77777777" w:rsidTr="005A0D5C">
        <w:trPr>
          <w:trHeight w:val="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0B87FC63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3988E13A" w14:textId="77777777" w:rsidTr="005A0D5C">
        <w:trPr>
          <w:trHeight w:val="319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4339FF9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Summer 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CC522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Measures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39399" w14:textId="77777777" w:rsidR="0013085B" w:rsidRPr="0013085B" w:rsidRDefault="0013085B" w:rsidP="0013085B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Counting, Cardinality and Ordinality: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Counting larger amounts; strategies for counting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442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Subitise: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Structured arrangements including the 10-frame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D517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Focus on representations of numbers using fingers and 10-frames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B8FD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Composition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: Focus on doubles using different representations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C867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Comparison: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Focus on ordinality: comparing numbers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B9F21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3085B" w:rsidRPr="0013085B" w14:paraId="3CF7F41F" w14:textId="77777777" w:rsidTr="005A0D5C">
        <w:trPr>
          <w:trHeight w:val="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5335407E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  <w:tr w:rsidR="005A0D5C" w:rsidRPr="0013085B" w14:paraId="1F5D4041" w14:textId="77777777" w:rsidTr="005A0D5C">
        <w:trPr>
          <w:trHeight w:val="127"/>
        </w:trPr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F5D14A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 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DA715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Subitise: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 xml:space="preserve">Subitise using </w:t>
            </w:r>
            <w:proofErr w:type="spellStart"/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>rekenreks</w:t>
            </w:r>
            <w:proofErr w:type="spellEnd"/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F7964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Counting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0C3FA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Comparison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B1A2D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Pattern in Number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E758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Composition of Numbers to 10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3013E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Assessment: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13085B">
              <w:rPr>
                <w:rFonts w:ascii="Calibri" w:eastAsia="Times New Roman" w:hAnsi="Calibri" w:cs="Calibri"/>
                <w:color w:val="000000"/>
                <w:lang w:eastAsia="en-GB"/>
              </w:rPr>
              <w:br/>
              <w:t>Recall of Number Facts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3A566" w14:textId="77777777" w:rsidR="0013085B" w:rsidRPr="0013085B" w:rsidRDefault="0013085B" w:rsidP="001308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Transition </w:t>
            </w: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br/>
              <w:t>Conversations</w:t>
            </w:r>
          </w:p>
        </w:tc>
      </w:tr>
      <w:tr w:rsidR="0013085B" w:rsidRPr="0013085B" w14:paraId="014BFBD2" w14:textId="77777777" w:rsidTr="005A0D5C">
        <w:trPr>
          <w:trHeight w:val="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noWrap/>
            <w:hideMark/>
          </w:tcPr>
          <w:p w14:paraId="5776BD60" w14:textId="77777777" w:rsidR="0013085B" w:rsidRPr="0013085B" w:rsidRDefault="0013085B" w:rsidP="00130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085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Continue Spatial Reasoning Provocations throughout Continuous Provision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on 5</w:t>
            </w:r>
            <w:r w:rsidR="005A0D5C" w:rsidRPr="005A0D5C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en-GB"/>
              </w:rPr>
              <w:t>th</w:t>
            </w:r>
            <w:r w:rsidR="005A0D5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day of each week</w:t>
            </w:r>
          </w:p>
        </w:tc>
      </w:tr>
    </w:tbl>
    <w:p w14:paraId="5B086900" w14:textId="77777777" w:rsidR="00FD035C" w:rsidRDefault="00FD035C" w:rsidP="0013085B">
      <w:pPr>
        <w:tabs>
          <w:tab w:val="left" w:pos="2520"/>
        </w:tabs>
      </w:pPr>
    </w:p>
    <w:p w14:paraId="6CB10A4D" w14:textId="77777777" w:rsidR="005A0D5C" w:rsidRDefault="005A0D5C" w:rsidP="0013085B">
      <w:pPr>
        <w:tabs>
          <w:tab w:val="left" w:pos="2520"/>
        </w:tabs>
      </w:pPr>
    </w:p>
    <w:p w14:paraId="5EE52774" w14:textId="77777777" w:rsidR="00492474" w:rsidRDefault="00492474" w:rsidP="0013085B">
      <w:pPr>
        <w:tabs>
          <w:tab w:val="left" w:pos="2520"/>
        </w:tabs>
      </w:pPr>
    </w:p>
    <w:p w14:paraId="1827742B" w14:textId="570AC895" w:rsidR="00492474" w:rsidRDefault="00492474" w:rsidP="0013085B">
      <w:pPr>
        <w:tabs>
          <w:tab w:val="left" w:pos="2520"/>
        </w:tabs>
      </w:pPr>
    </w:p>
    <w:p w14:paraId="53BDE15B" w14:textId="77777777" w:rsidR="00CF110C" w:rsidRDefault="00CF110C" w:rsidP="0013085B">
      <w:pPr>
        <w:tabs>
          <w:tab w:val="left" w:pos="2520"/>
        </w:tabs>
      </w:pPr>
    </w:p>
    <w:p w14:paraId="3CA06618" w14:textId="77777777" w:rsidR="00492474" w:rsidRDefault="00492474" w:rsidP="0013085B">
      <w:pPr>
        <w:tabs>
          <w:tab w:val="left" w:pos="2520"/>
        </w:tabs>
      </w:pPr>
    </w:p>
    <w:tbl>
      <w:tblPr>
        <w:tblStyle w:val="TableGrid"/>
        <w:tblW w:w="1445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4A0" w:firstRow="1" w:lastRow="0" w:firstColumn="1" w:lastColumn="0" w:noHBand="0" w:noVBand="1"/>
      </w:tblPr>
      <w:tblGrid>
        <w:gridCol w:w="1413"/>
        <w:gridCol w:w="2551"/>
        <w:gridCol w:w="10490"/>
      </w:tblGrid>
      <w:tr w:rsidR="00004726" w:rsidRPr="00F14073" w14:paraId="0DE1F8B3" w14:textId="77777777" w:rsidTr="00B32242">
        <w:trPr>
          <w:trHeight w:val="31"/>
          <w:jc w:val="center"/>
        </w:trPr>
        <w:tc>
          <w:tcPr>
            <w:tcW w:w="1413" w:type="dxa"/>
          </w:tcPr>
          <w:p w14:paraId="44F52467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b/>
                <w:bCs/>
                <w:color w:val="595959" w:themeColor="text1" w:themeTint="A6"/>
              </w:rPr>
              <w:t xml:space="preserve">Week </w:t>
            </w:r>
          </w:p>
        </w:tc>
        <w:tc>
          <w:tcPr>
            <w:tcW w:w="2551" w:type="dxa"/>
          </w:tcPr>
          <w:p w14:paraId="0B82620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b/>
                <w:bCs/>
                <w:color w:val="595959" w:themeColor="text1" w:themeTint="A6"/>
              </w:rPr>
              <w:t>Strand</w:t>
            </w:r>
          </w:p>
        </w:tc>
        <w:tc>
          <w:tcPr>
            <w:tcW w:w="10490" w:type="dxa"/>
          </w:tcPr>
          <w:p w14:paraId="23F8766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b/>
                <w:bCs/>
                <w:color w:val="595959" w:themeColor="text1" w:themeTint="A6"/>
              </w:rPr>
              <w:t>Content</w:t>
            </w:r>
          </w:p>
        </w:tc>
      </w:tr>
      <w:tr w:rsidR="00004726" w:rsidRPr="00F14073" w14:paraId="07CDCD94" w14:textId="77777777" w:rsidTr="00B32242">
        <w:trPr>
          <w:trHeight w:val="29"/>
          <w:jc w:val="center"/>
        </w:trPr>
        <w:tc>
          <w:tcPr>
            <w:tcW w:w="1413" w:type="dxa"/>
          </w:tcPr>
          <w:p w14:paraId="310EAAD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ABDD73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Subitising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FF57D1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Perceptual subitising to 3</w:t>
            </w:r>
          </w:p>
        </w:tc>
      </w:tr>
      <w:tr w:rsidR="00004726" w:rsidRPr="00F14073" w14:paraId="30F3C181" w14:textId="77777777" w:rsidTr="00B32242">
        <w:trPr>
          <w:trHeight w:val="101"/>
          <w:jc w:val="center"/>
        </w:trPr>
        <w:tc>
          <w:tcPr>
            <w:tcW w:w="1413" w:type="dxa"/>
          </w:tcPr>
          <w:p w14:paraId="7D546CF8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AE56DD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Counting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EB49638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Counting sequence; 1:1 correspondence, cardinality</w:t>
            </w:r>
          </w:p>
        </w:tc>
      </w:tr>
      <w:tr w:rsidR="00004726" w:rsidRPr="00F14073" w14:paraId="04039546" w14:textId="77777777" w:rsidTr="00B32242">
        <w:trPr>
          <w:trHeight w:val="66"/>
          <w:jc w:val="center"/>
        </w:trPr>
        <w:tc>
          <w:tcPr>
            <w:tcW w:w="1413" w:type="dxa"/>
          </w:tcPr>
          <w:p w14:paraId="12533F91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3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EBA5F0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EDBDEE9" w14:textId="77777777" w:rsidR="00004726" w:rsidRPr="00612E52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Composition of 3 and 4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; all numbers can be made of ones</w:t>
            </w:r>
          </w:p>
        </w:tc>
      </w:tr>
      <w:tr w:rsidR="00004726" w:rsidRPr="00F14073" w14:paraId="43CF2209" w14:textId="77777777" w:rsidTr="00B32242">
        <w:trPr>
          <w:trHeight w:val="29"/>
          <w:jc w:val="center"/>
        </w:trPr>
        <w:tc>
          <w:tcPr>
            <w:tcW w:w="1413" w:type="dxa"/>
          </w:tcPr>
          <w:p w14:paraId="18823F07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bookmarkStart w:id="0" w:name="_Hlk117692662"/>
            <w:r w:rsidRPr="00F14073">
              <w:rPr>
                <w:rFonts w:ascii="Arial" w:hAnsi="Arial" w:cs="Arial"/>
                <w:color w:val="595959" w:themeColor="text1" w:themeTint="A6"/>
              </w:rPr>
              <w:t>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7B8A38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Subitising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166E795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Subitis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ing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to 4; perceptual and conceptual; making 4</w:t>
            </w:r>
          </w:p>
        </w:tc>
      </w:tr>
      <w:bookmarkEnd w:id="0"/>
      <w:tr w:rsidR="00004726" w:rsidRPr="00F14073" w14:paraId="3FDEA60F" w14:textId="77777777" w:rsidTr="00B32242">
        <w:trPr>
          <w:trHeight w:val="31"/>
          <w:jc w:val="center"/>
        </w:trPr>
        <w:tc>
          <w:tcPr>
            <w:tcW w:w="1413" w:type="dxa"/>
          </w:tcPr>
          <w:p w14:paraId="7C59841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12E4C5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Comparison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8346121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Focus on language and think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ing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about attributes</w:t>
            </w:r>
          </w:p>
          <w:p w14:paraId="4C7F048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</w:p>
        </w:tc>
      </w:tr>
      <w:tr w:rsidR="00004726" w:rsidRPr="00F14073" w14:paraId="2EC5EB9B" w14:textId="77777777" w:rsidTr="00B32242">
        <w:trPr>
          <w:trHeight w:val="29"/>
          <w:jc w:val="center"/>
        </w:trPr>
        <w:tc>
          <w:tcPr>
            <w:tcW w:w="1413" w:type="dxa"/>
          </w:tcPr>
          <w:p w14:paraId="5B956B8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6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E4C2C3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Cardinality and counting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B47DBBF" w14:textId="77777777" w:rsidR="00004726" w:rsidRPr="008076C8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Focus on counting to 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5 and the key representation of ‘5 fingers on one hand’, and the die-five pattern</w:t>
            </w:r>
          </w:p>
        </w:tc>
      </w:tr>
      <w:tr w:rsidR="00004726" w:rsidRPr="00F14073" w14:paraId="2D91DD0A" w14:textId="77777777" w:rsidTr="00B32242">
        <w:trPr>
          <w:trHeight w:val="66"/>
          <w:jc w:val="center"/>
        </w:trPr>
        <w:tc>
          <w:tcPr>
            <w:tcW w:w="1413" w:type="dxa"/>
          </w:tcPr>
          <w:p w14:paraId="79EC5C2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7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B97D22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Comparison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67075B" w14:textId="77777777" w:rsidR="00004726" w:rsidRPr="00D84848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Comparison by matching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, including when groups are equal</w:t>
            </w:r>
          </w:p>
        </w:tc>
      </w:tr>
      <w:tr w:rsidR="00004726" w:rsidRPr="00F14073" w14:paraId="46191468" w14:textId="77777777" w:rsidTr="00B32242">
        <w:trPr>
          <w:trHeight w:val="31"/>
          <w:jc w:val="center"/>
        </w:trPr>
        <w:tc>
          <w:tcPr>
            <w:tcW w:w="1413" w:type="dxa"/>
          </w:tcPr>
          <w:p w14:paraId="4FD99E3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A96F50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C41DF1C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Focus on the concept of a ‘whole’</w:t>
            </w:r>
          </w:p>
        </w:tc>
      </w:tr>
      <w:tr w:rsidR="00004726" w:rsidRPr="00F14073" w14:paraId="76F057B6" w14:textId="77777777" w:rsidTr="00B32242">
        <w:trPr>
          <w:trHeight w:val="29"/>
          <w:jc w:val="center"/>
        </w:trPr>
        <w:tc>
          <w:tcPr>
            <w:tcW w:w="1413" w:type="dxa"/>
          </w:tcPr>
          <w:p w14:paraId="4B30AE7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9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5A1555C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9546D42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Focus on the composition of 5</w:t>
            </w:r>
          </w:p>
        </w:tc>
      </w:tr>
      <w:tr w:rsidR="00004726" w:rsidRPr="00F14073" w14:paraId="74331267" w14:textId="77777777" w:rsidTr="00B32242">
        <w:trPr>
          <w:trHeight w:val="31"/>
          <w:jc w:val="center"/>
        </w:trPr>
        <w:tc>
          <w:tcPr>
            <w:tcW w:w="1413" w:type="dxa"/>
          </w:tcPr>
          <w:p w14:paraId="7D61E00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lastRenderedPageBreak/>
              <w:t>10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EDCFAD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Cardinality and counting</w:t>
            </w:r>
          </w:p>
        </w:tc>
        <w:tc>
          <w:tcPr>
            <w:tcW w:w="10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E8EB7E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Counting beyond 5</w:t>
            </w:r>
          </w:p>
        </w:tc>
      </w:tr>
      <w:tr w:rsidR="00004726" w:rsidRPr="00F14073" w14:paraId="59E448F3" w14:textId="77777777" w:rsidTr="00B32242">
        <w:trPr>
          <w:trHeight w:val="323"/>
          <w:jc w:val="center"/>
        </w:trPr>
        <w:tc>
          <w:tcPr>
            <w:tcW w:w="1413" w:type="dxa"/>
          </w:tcPr>
          <w:p w14:paraId="6655FDD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11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0BF71345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Subitising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0AAF777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Connect subitised quantities to numerals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</w:t>
            </w:r>
          </w:p>
        </w:tc>
      </w:tr>
      <w:tr w:rsidR="00004726" w:rsidRPr="00F14073" w14:paraId="7D63DB05" w14:textId="77777777" w:rsidTr="00B32242">
        <w:trPr>
          <w:trHeight w:val="101"/>
          <w:jc w:val="center"/>
        </w:trPr>
        <w:tc>
          <w:tcPr>
            <w:tcW w:w="1413" w:type="dxa"/>
          </w:tcPr>
          <w:p w14:paraId="25CF7F6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12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4564B56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Ordinality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1D94E455" w14:textId="77777777" w:rsidR="00004726" w:rsidRDefault="00004726" w:rsidP="00B32242">
            <w:pPr>
              <w:jc w:val="center"/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Order numbers to 5</w:t>
            </w:r>
          </w:p>
          <w:p w14:paraId="74084C4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each number being 1 more than the previous number</w:t>
            </w:r>
          </w:p>
        </w:tc>
      </w:tr>
      <w:tr w:rsidR="00004726" w:rsidRPr="00F14073" w14:paraId="54B10F18" w14:textId="77777777" w:rsidTr="00B32242">
        <w:trPr>
          <w:trHeight w:val="307"/>
          <w:jc w:val="center"/>
        </w:trPr>
        <w:tc>
          <w:tcPr>
            <w:tcW w:w="1413" w:type="dxa"/>
          </w:tcPr>
          <w:p w14:paraId="7AD63FB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13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0857DEF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E10C70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Focus on the composition of 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5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and 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identify missing parts</w:t>
            </w:r>
          </w:p>
        </w:tc>
      </w:tr>
      <w:tr w:rsidR="00004726" w:rsidRPr="00F14073" w14:paraId="52646A90" w14:textId="77777777" w:rsidTr="00B32242">
        <w:trPr>
          <w:trHeight w:val="269"/>
          <w:jc w:val="center"/>
        </w:trPr>
        <w:tc>
          <w:tcPr>
            <w:tcW w:w="1413" w:type="dxa"/>
          </w:tcPr>
          <w:p w14:paraId="279CEF9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14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4AA09F4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0F0BCA81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Introduce the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‘5 and a bit’ 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structure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using fingers and die frames as key representations</w:t>
            </w:r>
          </w:p>
        </w:tc>
      </w:tr>
      <w:tr w:rsidR="00004726" w:rsidRPr="00F14073" w14:paraId="7D5AA6E7" w14:textId="77777777" w:rsidTr="00B32242">
        <w:trPr>
          <w:trHeight w:val="64"/>
          <w:jc w:val="center"/>
        </w:trPr>
        <w:tc>
          <w:tcPr>
            <w:tcW w:w="1413" w:type="dxa"/>
          </w:tcPr>
          <w:p w14:paraId="7158FCE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15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7DEA83D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Comparison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8D137E9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equal and unequal groups</w:t>
            </w:r>
          </w:p>
        </w:tc>
      </w:tr>
      <w:tr w:rsidR="00004726" w:rsidRPr="00F14073" w14:paraId="74D931E4" w14:textId="77777777" w:rsidTr="00B32242">
        <w:trPr>
          <w:trHeight w:val="66"/>
          <w:jc w:val="center"/>
        </w:trPr>
        <w:tc>
          <w:tcPr>
            <w:tcW w:w="1413" w:type="dxa"/>
          </w:tcPr>
          <w:p w14:paraId="19C1F42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16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40BFC53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Counting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17FED642" w14:textId="77777777" w:rsidR="00004726" w:rsidRDefault="00004726" w:rsidP="00B32242">
            <w:pPr>
              <w:jc w:val="center"/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Connect the c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ounting sequence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to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ordinality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.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</w:t>
            </w:r>
          </w:p>
          <w:p w14:paraId="266E69A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Connect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ordinality and cardinality through 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the 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use of 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the ‘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staircase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’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pattern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and explore ‘1 more’ and ‘1 less’</w:t>
            </w:r>
          </w:p>
        </w:tc>
      </w:tr>
      <w:tr w:rsidR="00004726" w:rsidRPr="00F14073" w14:paraId="3A7A9A7B" w14:textId="77777777" w:rsidTr="00B32242">
        <w:trPr>
          <w:trHeight w:val="101"/>
          <w:jc w:val="center"/>
        </w:trPr>
        <w:tc>
          <w:tcPr>
            <w:tcW w:w="1413" w:type="dxa"/>
          </w:tcPr>
          <w:p w14:paraId="4B5BF76E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17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2301DB1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Comparison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AEFC3E7" w14:textId="77777777" w:rsidR="00004726" w:rsidRDefault="00004726" w:rsidP="00B32242">
            <w:pPr>
              <w:jc w:val="center"/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Comparison using knowledge of ordinality rather than comparison by matching of quantitie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</w:t>
            </w:r>
          </w:p>
          <w:p w14:paraId="4B3B3C06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n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otic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ing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whether a change creates a number which is more or less than another</w:t>
            </w:r>
          </w:p>
        </w:tc>
      </w:tr>
      <w:tr w:rsidR="00004726" w:rsidRPr="00F14073" w14:paraId="27190013" w14:textId="77777777" w:rsidTr="00B32242">
        <w:trPr>
          <w:trHeight w:val="64"/>
          <w:jc w:val="center"/>
        </w:trPr>
        <w:tc>
          <w:tcPr>
            <w:tcW w:w="1413" w:type="dxa"/>
          </w:tcPr>
          <w:p w14:paraId="0C853488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18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6D3D02B2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589D56D5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 of 7 as 2 groups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, with a f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ocus on 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‘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5 and a bit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’</w:t>
            </w:r>
          </w:p>
        </w:tc>
      </w:tr>
      <w:tr w:rsidR="00004726" w:rsidRPr="00F14073" w14:paraId="752A15C6" w14:textId="77777777" w:rsidTr="00B32242">
        <w:trPr>
          <w:trHeight w:val="66"/>
          <w:jc w:val="center"/>
        </w:trPr>
        <w:tc>
          <w:tcPr>
            <w:tcW w:w="1413" w:type="dxa"/>
          </w:tcPr>
          <w:p w14:paraId="0524927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19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67130C6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Subitising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60D0E32D" w14:textId="77777777" w:rsidR="00004726" w:rsidRDefault="00004726" w:rsidP="00B32242">
            <w:pPr>
              <w:jc w:val="center"/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Practise s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ubitising within 6</w:t>
            </w:r>
          </w:p>
          <w:p w14:paraId="48A821E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</w:rPr>
              <w:t>Explore doubles</w:t>
            </w:r>
          </w:p>
        </w:tc>
      </w:tr>
      <w:tr w:rsidR="00004726" w:rsidRPr="00F14073" w14:paraId="30DD04F2" w14:textId="77777777" w:rsidTr="00B32242">
        <w:trPr>
          <w:trHeight w:val="64"/>
          <w:jc w:val="center"/>
        </w:trPr>
        <w:tc>
          <w:tcPr>
            <w:tcW w:w="1413" w:type="dxa"/>
          </w:tcPr>
          <w:p w14:paraId="6A92523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20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0A695A4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06BA3702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Sort odd and even numbers by looking at their tops; odd blocks and flat tops</w:t>
            </w:r>
          </w:p>
        </w:tc>
      </w:tr>
      <w:tr w:rsidR="00004726" w:rsidRPr="00F14073" w14:paraId="2BFCAE1F" w14:textId="77777777" w:rsidTr="00B32242">
        <w:trPr>
          <w:trHeight w:val="66"/>
          <w:jc w:val="center"/>
        </w:trPr>
        <w:tc>
          <w:tcPr>
            <w:tcW w:w="1413" w:type="dxa"/>
          </w:tcPr>
          <w:p w14:paraId="2A137AC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21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4858F27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Counting, cardinality and ordinality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175B7DF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Count larger amounts</w:t>
            </w: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and focus on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 xml:space="preserve"> strategies for counting</w:t>
            </w:r>
          </w:p>
        </w:tc>
      </w:tr>
      <w:tr w:rsidR="00004726" w:rsidRPr="00F14073" w14:paraId="1D3951FF" w14:textId="77777777" w:rsidTr="00B32242">
        <w:trPr>
          <w:trHeight w:val="308"/>
          <w:jc w:val="center"/>
        </w:trPr>
        <w:tc>
          <w:tcPr>
            <w:tcW w:w="1413" w:type="dxa"/>
          </w:tcPr>
          <w:p w14:paraId="17B0ADFC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22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700F6467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Subitising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198BA4A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s</w:t>
            </w: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tructured arrangements including the 10-frame</w:t>
            </w:r>
          </w:p>
        </w:tc>
      </w:tr>
      <w:tr w:rsidR="00004726" w:rsidRPr="00F14073" w14:paraId="3CC29195" w14:textId="77777777" w:rsidTr="00B32242">
        <w:trPr>
          <w:trHeight w:val="269"/>
          <w:jc w:val="center"/>
        </w:trPr>
        <w:tc>
          <w:tcPr>
            <w:tcW w:w="1413" w:type="dxa"/>
          </w:tcPr>
          <w:p w14:paraId="3B0B729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23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4138B5B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37A1298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representations of numbers using fingers and 10-frames</w:t>
            </w:r>
          </w:p>
        </w:tc>
      </w:tr>
      <w:tr w:rsidR="00004726" w:rsidRPr="00F14073" w14:paraId="00B92C91" w14:textId="77777777" w:rsidTr="00B32242">
        <w:trPr>
          <w:trHeight w:val="66"/>
          <w:jc w:val="center"/>
        </w:trPr>
        <w:tc>
          <w:tcPr>
            <w:tcW w:w="1413" w:type="dxa"/>
          </w:tcPr>
          <w:p w14:paraId="0F57D8CC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24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3824D18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Composition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8" w:space="0" w:color="585858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778692C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doubles using different representations</w:t>
            </w:r>
          </w:p>
        </w:tc>
      </w:tr>
      <w:tr w:rsidR="00004726" w:rsidRPr="00F14073" w14:paraId="70F53165" w14:textId="77777777" w:rsidTr="00B32242">
        <w:trPr>
          <w:trHeight w:val="66"/>
          <w:jc w:val="center"/>
        </w:trPr>
        <w:tc>
          <w:tcPr>
            <w:tcW w:w="1413" w:type="dxa"/>
            <w:tcBorders>
              <w:bottom w:val="single" w:sz="4" w:space="0" w:color="auto"/>
            </w:tcBorders>
          </w:tcPr>
          <w:p w14:paraId="5AEF758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25</w:t>
            </w:r>
          </w:p>
        </w:tc>
        <w:tc>
          <w:tcPr>
            <w:tcW w:w="2551" w:type="dxa"/>
            <w:tcBorders>
              <w:top w:val="single" w:sz="8" w:space="0" w:color="585858"/>
              <w:left w:val="single" w:sz="8" w:space="0" w:color="585858"/>
              <w:bottom w:val="single" w:sz="4" w:space="0" w:color="auto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2F7D182F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Comparison</w:t>
            </w:r>
          </w:p>
        </w:tc>
        <w:tc>
          <w:tcPr>
            <w:tcW w:w="10490" w:type="dxa"/>
            <w:tcBorders>
              <w:top w:val="single" w:sz="8" w:space="0" w:color="585858"/>
              <w:left w:val="single" w:sz="8" w:space="0" w:color="585858"/>
              <w:bottom w:val="single" w:sz="4" w:space="0" w:color="auto"/>
              <w:right w:val="single" w:sz="8" w:space="0" w:color="585858"/>
            </w:tcBorders>
            <w:shd w:val="clear" w:color="auto" w:fill="FFFFFF" w:themeFill="background1"/>
            <w:vAlign w:val="center"/>
          </w:tcPr>
          <w:p w14:paraId="6D159B56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eastAsiaTheme="minorEastAsia" w:hAnsi="Arial" w:cs="Arial"/>
                <w:color w:val="595959" w:themeColor="text1" w:themeTint="A6"/>
                <w:kern w:val="24"/>
              </w:rPr>
              <w:t>Focus on ordinality: comparing numbers</w:t>
            </w:r>
          </w:p>
        </w:tc>
      </w:tr>
      <w:tr w:rsidR="00004726" w:rsidRPr="00F14073" w14:paraId="0DE02D7F" w14:textId="77777777" w:rsidTr="00B32242">
        <w:trPr>
          <w:trHeight w:val="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D2F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E67D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Subitising and the </w:t>
            </w:r>
            <w:proofErr w:type="spellStart"/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rekenrek</w:t>
            </w:r>
            <w:proofErr w:type="spellEnd"/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32EC0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‘Seeing’ small quantities and numbers within larger 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quantities</w:t>
            </w:r>
          </w:p>
          <w:p w14:paraId="4BD54EB2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Introduction to the </w:t>
            </w:r>
            <w:proofErr w:type="spellStart"/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rekenrek</w:t>
            </w:r>
            <w:proofErr w:type="spellEnd"/>
          </w:p>
          <w:p w14:paraId="5138DF6D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Link familiar representations such as numbers of fingers to representations on the </w:t>
            </w:r>
            <w:proofErr w:type="spellStart"/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rekenrek</w:t>
            </w:r>
            <w:proofErr w:type="spellEnd"/>
          </w:p>
        </w:tc>
      </w:tr>
      <w:tr w:rsidR="00004726" w:rsidRPr="00F14073" w14:paraId="56FE10C2" w14:textId="77777777" w:rsidTr="00B32242">
        <w:trPr>
          <w:trHeight w:val="10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0CE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18A08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Counting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90A7B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Strategies for counting</w:t>
            </w:r>
          </w:p>
          <w:p w14:paraId="7933E5A6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Recognis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the pattern of the counting system when beginning to count beyond 20</w:t>
            </w:r>
          </w:p>
        </w:tc>
      </w:tr>
      <w:tr w:rsidR="00004726" w:rsidRPr="00F14073" w14:paraId="166BE821" w14:textId="77777777" w:rsidTr="00B32242">
        <w:trPr>
          <w:trHeight w:val="10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BB4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7E02EA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Comparison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426B00" w14:textId="77777777" w:rsidR="00004726" w:rsidRPr="00F14073" w:rsidRDefault="00004726" w:rsidP="00B32242">
            <w:pPr>
              <w:pStyle w:val="NormalWeb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Arial" w:hAnsi="Arial" w:cs="Arial"/>
                <w:color w:val="595959" w:themeColor="text1" w:themeTint="A6"/>
                <w:sz w:val="22"/>
                <w:szCs w:val="22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  <w:sz w:val="22"/>
                <w:szCs w:val="22"/>
              </w:rPr>
              <w:t>Compar</w:t>
            </w:r>
            <w:r>
              <w:rPr>
                <w:rFonts w:ascii="Arial" w:hAnsi="Arial" w:cs="Arial"/>
                <w:color w:val="595959" w:themeColor="text1" w:themeTint="A6"/>
                <w:kern w:val="24"/>
                <w:sz w:val="22"/>
                <w:szCs w:val="22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  <w:sz w:val="22"/>
                <w:szCs w:val="22"/>
              </w:rPr>
              <w:t xml:space="preserve"> groups of objects that are of different sizes/colours/attributes</w:t>
            </w:r>
          </w:p>
          <w:p w14:paraId="410FCE58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Develop a sense of magnitude e.g., knowing that 8 is a lot more than 2, but that 4 is only a little bit more than 2</w:t>
            </w:r>
          </w:p>
        </w:tc>
      </w:tr>
      <w:tr w:rsidR="00004726" w:rsidRPr="00F14073" w14:paraId="0904CEA6" w14:textId="77777777" w:rsidTr="00B32242">
        <w:trPr>
          <w:trHeight w:val="9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EB8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BC034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Pattern in number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61927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Investigat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‘parts’ and ‘wholes’</w:t>
            </w:r>
          </w:p>
          <w:p w14:paraId="7E8FB1B9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Explor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the composition of numbers to 10</w:t>
            </w:r>
          </w:p>
          <w:p w14:paraId="69A20E20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lastRenderedPageBreak/>
              <w:t>Investigat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equivalence, doubles and making odd and even numbers</w:t>
            </w:r>
          </w:p>
        </w:tc>
      </w:tr>
      <w:tr w:rsidR="00004726" w:rsidRPr="00F14073" w14:paraId="332D2E69" w14:textId="77777777" w:rsidTr="00B32242">
        <w:trPr>
          <w:trHeight w:val="6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74CC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lastRenderedPageBreak/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57C51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Deep understanding of numbers to 10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F10D6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Continu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to practically explore the composition of numbers to 10</w:t>
            </w:r>
          </w:p>
          <w:p w14:paraId="57D59A50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Investigat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5 as a key ‘anchor’ in 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the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number system</w:t>
            </w:r>
          </w:p>
          <w:p w14:paraId="388DCE39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 Begin to generalise about 1 more/1 less within 10</w:t>
            </w:r>
          </w:p>
        </w:tc>
      </w:tr>
      <w:tr w:rsidR="00004726" w:rsidRPr="00F14073" w14:paraId="0269E6E6" w14:textId="77777777" w:rsidTr="00B32242">
        <w:trPr>
          <w:trHeight w:val="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337B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5DE83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Recall of number facts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5FF7C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>
              <w:rPr>
                <w:rFonts w:ascii="Arial" w:hAnsi="Arial" w:cs="Arial"/>
                <w:color w:val="595959" w:themeColor="text1" w:themeTint="A6"/>
                <w:kern w:val="24"/>
              </w:rPr>
              <w:t xml:space="preserve">Recall 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the ‘numbers within’ 3, 4, 5 and 10</w:t>
            </w:r>
          </w:p>
          <w:p w14:paraId="20872538" w14:textId="77777777" w:rsidR="00004726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  <w:kern w:val="24"/>
              </w:rPr>
            </w:pPr>
            <w:r>
              <w:rPr>
                <w:rFonts w:ascii="Arial" w:hAnsi="Arial" w:cs="Arial"/>
                <w:color w:val="595959" w:themeColor="text1" w:themeTint="A6"/>
                <w:kern w:val="24"/>
              </w:rPr>
              <w:t xml:space="preserve">Recall 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 xml:space="preserve">double facts, up to 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‘</w:t>
            </w:r>
            <w:r w:rsidRPr="00F14073">
              <w:rPr>
                <w:rFonts w:ascii="Arial" w:hAnsi="Arial" w:cs="Arial"/>
                <w:color w:val="595959" w:themeColor="text1" w:themeTint="A6"/>
                <w:kern w:val="24"/>
              </w:rPr>
              <w:t>5 and 5 make 10</w:t>
            </w:r>
            <w:r>
              <w:rPr>
                <w:rFonts w:ascii="Arial" w:hAnsi="Arial" w:cs="Arial"/>
                <w:color w:val="595959" w:themeColor="text1" w:themeTint="A6"/>
                <w:kern w:val="24"/>
              </w:rPr>
              <w:t>’</w:t>
            </w:r>
          </w:p>
          <w:p w14:paraId="7BABA1C4" w14:textId="77777777" w:rsidR="00004726" w:rsidRPr="00F14073" w:rsidRDefault="00004726" w:rsidP="00B32242">
            <w:pPr>
              <w:jc w:val="center"/>
              <w:rPr>
                <w:rFonts w:ascii="Arial" w:hAnsi="Arial" w:cs="Arial"/>
                <w:color w:val="595959" w:themeColor="text1" w:themeTint="A6"/>
              </w:rPr>
            </w:pPr>
            <w:r>
              <w:rPr>
                <w:rFonts w:ascii="Arial" w:hAnsi="Arial" w:cs="Arial"/>
                <w:color w:val="595959" w:themeColor="text1" w:themeTint="A6"/>
                <w:kern w:val="24"/>
              </w:rPr>
              <w:t>Recall missing parts within 5</w:t>
            </w:r>
          </w:p>
        </w:tc>
      </w:tr>
    </w:tbl>
    <w:p w14:paraId="3AE6C39B" w14:textId="77777777" w:rsidR="00492474" w:rsidRPr="0013085B" w:rsidRDefault="00492474" w:rsidP="0013085B">
      <w:pPr>
        <w:tabs>
          <w:tab w:val="left" w:pos="2520"/>
        </w:tabs>
      </w:pPr>
    </w:p>
    <w:sectPr w:rsidR="00492474" w:rsidRPr="0013085B" w:rsidSect="001308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5553940">
    <w:abstractNumId w:val="1"/>
  </w:num>
  <w:num w:numId="2" w16cid:durableId="1431313194">
    <w:abstractNumId w:val="0"/>
  </w:num>
  <w:num w:numId="3" w16cid:durableId="1019626943">
    <w:abstractNumId w:val="3"/>
  </w:num>
  <w:num w:numId="4" w16cid:durableId="924607189">
    <w:abstractNumId w:val="2"/>
  </w:num>
  <w:num w:numId="5" w16cid:durableId="18740029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A30"/>
    <w:rsid w:val="00004726"/>
    <w:rsid w:val="0013085B"/>
    <w:rsid w:val="00492474"/>
    <w:rsid w:val="004E288F"/>
    <w:rsid w:val="005A0D5C"/>
    <w:rsid w:val="006D3BA3"/>
    <w:rsid w:val="006D6A30"/>
    <w:rsid w:val="00B63212"/>
    <w:rsid w:val="00C531ED"/>
    <w:rsid w:val="00CE58B3"/>
    <w:rsid w:val="00CF110C"/>
    <w:rsid w:val="00D356D6"/>
    <w:rsid w:val="00D81167"/>
    <w:rsid w:val="1B96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CCBF"/>
  <w15:chartTrackingRefBased/>
  <w15:docId w15:val="{CF37CCE1-E949-49F7-976C-6DA03E49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0D5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2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247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04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etm.org.uk/classroom-resources/ey-pattern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ncetm.org.uk/classroom-resources/ey-measure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cetm.org.uk/classroom-resources/ey-shape-and-spa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32114d3-a6dc-42c3-b62f-3cda188bd667" xsi:nil="true"/>
    <lcf76f155ced4ddcb4097134ff3c332f xmlns="cf013aa3-7d7e-465a-8b38-73db10d27c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D20D43A0BE943AE1FA18D3BAC4427" ma:contentTypeVersion="16" ma:contentTypeDescription="Create a new document." ma:contentTypeScope="" ma:versionID="d6eb5267ddc89fda4f84344c148dafd7">
  <xsd:schema xmlns:xsd="http://www.w3.org/2001/XMLSchema" xmlns:xs="http://www.w3.org/2001/XMLSchema" xmlns:p="http://schemas.microsoft.com/office/2006/metadata/properties" xmlns:ns2="cf013aa3-7d7e-465a-8b38-73db10d27cbc" xmlns:ns3="132114d3-a6dc-42c3-b62f-3cda188bd667" targetNamespace="http://schemas.microsoft.com/office/2006/metadata/properties" ma:root="true" ma:fieldsID="53fa09d30558600cb17e257d8ec44e5c" ns2:_="" ns3:_="">
    <xsd:import namespace="cf013aa3-7d7e-465a-8b38-73db10d27cbc"/>
    <xsd:import namespace="132114d3-a6dc-42c3-b62f-3cda188bd6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13aa3-7d7e-465a-8b38-73db10d27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114d3-a6dc-42c3-b62f-3cda188bd6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4c83b755-ed38-462f-b170-e06d90ed2aa7}" ma:internalName="TaxCatchAll" ma:showField="CatchAllData" ma:web="132114d3-a6dc-42c3-b62f-3cda188bd6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2B5C54-D613-49C2-B764-850B038590B7}">
  <ds:schemaRefs>
    <ds:schemaRef ds:uri="http://schemas.microsoft.com/office/2006/metadata/properties"/>
    <ds:schemaRef ds:uri="http://schemas.microsoft.com/office/infopath/2007/PartnerControls"/>
    <ds:schemaRef ds:uri="132114d3-a6dc-42c3-b62f-3cda188bd667"/>
    <ds:schemaRef ds:uri="cf013aa3-7d7e-465a-8b38-73db10d27cbc"/>
  </ds:schemaRefs>
</ds:datastoreItem>
</file>

<file path=customXml/itemProps2.xml><?xml version="1.0" encoding="utf-8"?>
<ds:datastoreItem xmlns:ds="http://schemas.openxmlformats.org/officeDocument/2006/customXml" ds:itemID="{38072F36-BA7F-4A6E-836C-EBC34457B4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C18F8A-EE1B-4A3F-9687-784064260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13aa3-7d7e-465a-8b38-73db10d27cbc"/>
    <ds:schemaRef ds:uri="132114d3-a6dc-42c3-b62f-3cda188bd6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1049</Words>
  <Characters>5604</Characters>
  <Application>Microsoft Office Word</Application>
  <DocSecurity>0</DocSecurity>
  <Lines>329</Lines>
  <Paragraphs>118</Paragraphs>
  <ScaleCrop>false</ScaleCrop>
  <Company>South Dartmoor Community College</Company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Peters</dc:creator>
  <cp:keywords/>
  <dc:description/>
  <cp:lastModifiedBy>Carla Bennett</cp:lastModifiedBy>
  <cp:revision>2</cp:revision>
  <dcterms:created xsi:type="dcterms:W3CDTF">2025-05-12T11:46:00Z</dcterms:created>
  <dcterms:modified xsi:type="dcterms:W3CDTF">2025-05-12T11:46:00Z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0x01010040AD20D43A0BE943AE1FA18D3BAC4427</vt:lpwstr>
  </property>
  <property fmtid="{D5CDD505-2E9C-101B-9397-08002B2CF9AE}" pid="3" name="MediaServiceImageTags">
    <vt:lpwstr/>
  </property>
</Properties>
</file>